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083CF37A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="000156EE" w:rsidRPr="001C7B89">
        <w:rPr>
          <w:b/>
          <w:bCs/>
        </w:rPr>
        <w:t>Educación Primaria</w:t>
      </w:r>
      <w:r w:rsidR="000156EE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7A27635E" w:rsidR="001E669D" w:rsidRDefault="001E669D" w:rsidP="00FD28CE">
      <w:pPr>
        <w:spacing w:after="0" w:line="240" w:lineRule="auto"/>
        <w:ind w:left="360"/>
      </w:pPr>
      <w:r>
        <w:t>Año de escolaridad:</w:t>
      </w:r>
      <w:r w:rsidR="00A75C31">
        <w:t xml:space="preserve"> </w:t>
      </w:r>
      <w:r w:rsidR="00A75C31" w:rsidRPr="00A75C31">
        <w:rPr>
          <w:b/>
          <w:bCs/>
        </w:rPr>
        <w:t>Primero</w:t>
      </w:r>
      <w:r w:rsidR="00A75C31">
        <w:rPr>
          <w:b/>
          <w:bCs/>
        </w:rPr>
        <w:t xml:space="preserve"> de primaria</w:t>
      </w:r>
    </w:p>
    <w:p w14:paraId="175B3F0E" w14:textId="77777777" w:rsidR="001E669D" w:rsidRDefault="001E669D" w:rsidP="00FD28CE">
      <w:pPr>
        <w:spacing w:after="0" w:line="240" w:lineRule="auto"/>
        <w:ind w:left="360"/>
      </w:pPr>
      <w:r>
        <w:t>Curso: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77777777" w:rsidR="00967C58" w:rsidRDefault="00967C58" w:rsidP="00967C58">
      <w:pPr>
        <w:pStyle w:val="Prrafodelista"/>
        <w:numPr>
          <w:ilvl w:val="0"/>
          <w:numId w:val="4"/>
        </w:numPr>
      </w:pPr>
      <w:r>
        <w:t>Identificar aprendizajes, experiencias, intereses y expectativas con las que niños y niñas llegan al colegio, así como las características del entorno familiar, tomándolos como punto de partida para ajustar y adecuar la planificación curricular.</w:t>
      </w:r>
    </w:p>
    <w:p w14:paraId="2973A533" w14:textId="77777777" w:rsidR="00967C58" w:rsidRDefault="00967C58" w:rsidP="00967C58">
      <w:pPr>
        <w:pStyle w:val="Prrafodelista"/>
        <w:numPr>
          <w:ilvl w:val="0"/>
          <w:numId w:val="4"/>
        </w:numPr>
      </w:pPr>
      <w:r>
        <w:t>Identificar, analizar y valorar discapacidades, dificultades en el aprendizaje y talentos extraordinarios en los niños y niñas, en función de realizar adaptaciones curriculares.</w:t>
      </w:r>
    </w:p>
    <w:p w14:paraId="5136D40E" w14:textId="77777777" w:rsidR="003E4CF8" w:rsidRDefault="003E4CF8" w:rsidP="003E4CF8">
      <w:pPr>
        <w:pStyle w:val="Prrafodelista"/>
        <w:numPr>
          <w:ilvl w:val="0"/>
          <w:numId w:val="4"/>
        </w:numPr>
        <w:spacing w:line="254" w:lineRule="auto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311666B4" w14:textId="77777777" w:rsidR="00847D75" w:rsidRPr="001E669D" w:rsidRDefault="00847D75" w:rsidP="00847D75">
      <w:pPr>
        <w:pStyle w:val="Prrafodelista"/>
        <w:ind w:left="709"/>
        <w:rPr>
          <w:rFonts w:cstheme="minorHAnsi"/>
          <w:b/>
          <w:lang w:val="es-BO"/>
        </w:rPr>
      </w:pPr>
    </w:p>
    <w:p w14:paraId="0E02FA49" w14:textId="0FD20B50" w:rsidR="0055117D" w:rsidRDefault="0055117D" w:rsidP="001E669D">
      <w:pPr>
        <w:pStyle w:val="Prrafodelista"/>
        <w:numPr>
          <w:ilvl w:val="0"/>
          <w:numId w:val="2"/>
        </w:numPr>
        <w:ind w:left="709" w:hanging="349"/>
        <w:rPr>
          <w:rFonts w:cstheme="minorHAnsi"/>
          <w:b/>
          <w:lang w:val="es-BO"/>
        </w:rPr>
      </w:pPr>
      <w:r w:rsidRPr="001E669D">
        <w:rPr>
          <w:rFonts w:cstheme="minorHAnsi"/>
          <w:b/>
          <w:lang w:val="es-BO"/>
        </w:rPr>
        <w:t>PLAN DE DIAGNÓSTICO</w:t>
      </w:r>
      <w:r w:rsidR="00902C94">
        <w:rPr>
          <w:rFonts w:cstheme="minorHAnsi"/>
          <w:b/>
          <w:lang w:val="es-BO"/>
        </w:rPr>
        <w:t xml:space="preserve"> (*)</w:t>
      </w:r>
    </w:p>
    <w:tbl>
      <w:tblPr>
        <w:tblStyle w:val="Tablaconcuadrcula"/>
        <w:tblW w:w="16584" w:type="dxa"/>
        <w:tblInd w:w="421" w:type="dxa"/>
        <w:tblLook w:val="04A0" w:firstRow="1" w:lastRow="0" w:firstColumn="1" w:lastColumn="0" w:noHBand="0" w:noVBand="1"/>
      </w:tblPr>
      <w:tblGrid>
        <w:gridCol w:w="1559"/>
        <w:gridCol w:w="2125"/>
        <w:gridCol w:w="2978"/>
        <w:gridCol w:w="2693"/>
        <w:gridCol w:w="2835"/>
        <w:gridCol w:w="4394"/>
      </w:tblGrid>
      <w:tr w:rsidR="00FD28CE" w:rsidRPr="001E669D" w14:paraId="2B330739" w14:textId="5EA92660" w:rsidTr="00CC5EB9">
        <w:tc>
          <w:tcPr>
            <w:tcW w:w="1559" w:type="dxa"/>
            <w:shd w:val="clear" w:color="auto" w:fill="FFF2CC" w:themeFill="accent4" w:themeFillTint="33"/>
          </w:tcPr>
          <w:p w14:paraId="0FB25B86" w14:textId="10106BE8" w:rsidR="00FD28CE" w:rsidRDefault="00FD28CE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COMPONENTE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14:paraId="32DB7F72" w14:textId="5B610519" w:rsidR="00FD28CE" w:rsidRPr="00CC5EB9" w:rsidRDefault="00FD28CE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</w:p>
        </w:tc>
        <w:tc>
          <w:tcPr>
            <w:tcW w:w="2978" w:type="dxa"/>
            <w:shd w:val="clear" w:color="auto" w:fill="FFF2CC" w:themeFill="accent4" w:themeFillTint="33"/>
          </w:tcPr>
          <w:p w14:paraId="23486C42" w14:textId="760A8DFF" w:rsidR="00FD28CE" w:rsidRPr="001E669D" w:rsidRDefault="00FD28CE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CRITERIO DE EVALUACIÓN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C6DDA1F" w14:textId="1DD8D478" w:rsidR="00FD28CE" w:rsidRPr="001E669D" w:rsidRDefault="00FD28CE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D55AF4E" w14:textId="01339FE8" w:rsidR="00FD28CE" w:rsidRPr="001E669D" w:rsidRDefault="00E55E7B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A320DB7" w14:textId="6AE00FF6" w:rsidR="00FD28CE" w:rsidRPr="001E669D" w:rsidRDefault="00FD28CE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199E" w:rsidRPr="001E669D" w14:paraId="53D5BC65" w14:textId="0D44DAFC" w:rsidTr="00CC5EB9">
        <w:tc>
          <w:tcPr>
            <w:tcW w:w="1559" w:type="dxa"/>
            <w:vMerge w:val="restart"/>
          </w:tcPr>
          <w:p w14:paraId="3C5C233E" w14:textId="39F4610A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Desarrollo del lenguaje</w:t>
            </w:r>
          </w:p>
        </w:tc>
        <w:tc>
          <w:tcPr>
            <w:tcW w:w="2125" w:type="dxa"/>
            <w:vMerge w:val="restart"/>
          </w:tcPr>
          <w:p w14:paraId="212B6911" w14:textId="548E8A1E" w:rsidR="004B199E" w:rsidRPr="00CC5EB9" w:rsidRDefault="00CC5EB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CC5EB9">
              <w:rPr>
                <w:rFonts w:cstheme="minorHAnsi"/>
                <w:sz w:val="20"/>
                <w:szCs w:val="20"/>
                <w:lang w:val="es-BO"/>
              </w:rPr>
              <w:t>Comprende relatos, mensajes, ideas, consignas, reglas, normas en diferentes situaciones a partir de la escucha atenta, solicitando la plabra para participar en distintas situaciones cotidianas</w:t>
            </w:r>
          </w:p>
        </w:tc>
        <w:tc>
          <w:tcPr>
            <w:tcW w:w="2978" w:type="dxa"/>
          </w:tcPr>
          <w:p w14:paraId="5FA8DEE9" w14:textId="21542782" w:rsidR="004B199E" w:rsidRPr="00466C57" w:rsidRDefault="00C5317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466C57">
              <w:rPr>
                <w:rFonts w:cstheme="minorHAnsi"/>
                <w:sz w:val="20"/>
                <w:szCs w:val="20"/>
                <w:lang w:val="es-BO"/>
              </w:rPr>
              <w:t>Interactúa respetando el turno para hablar, escuchando activamente a sus compañeros y adultos, es empático con ellos.</w:t>
            </w:r>
          </w:p>
        </w:tc>
        <w:tc>
          <w:tcPr>
            <w:tcW w:w="2693" w:type="dxa"/>
          </w:tcPr>
          <w:p w14:paraId="6C7C7C3D" w14:textId="13D4EEA2" w:rsidR="004B199E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Escucha (comprensión auditiva) y habla (expresión oral)</w:t>
            </w:r>
          </w:p>
        </w:tc>
        <w:tc>
          <w:tcPr>
            <w:tcW w:w="2835" w:type="dxa"/>
          </w:tcPr>
          <w:p w14:paraId="7EB72A11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25919D30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790D3A9B" w14:textId="5E47F149" w:rsidTr="00CC5EB9">
        <w:tc>
          <w:tcPr>
            <w:tcW w:w="1559" w:type="dxa"/>
            <w:vMerge/>
          </w:tcPr>
          <w:p w14:paraId="417E7E09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222E2622" w14:textId="35C0D37F" w:rsidR="004B199E" w:rsidRPr="00CC5EB9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49A95006" w14:textId="1FC0885C" w:rsidR="004B199E" w:rsidRPr="00466C57" w:rsidRDefault="00466C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466C57">
              <w:rPr>
                <w:rFonts w:cstheme="minorHAnsi"/>
                <w:sz w:val="20"/>
                <w:szCs w:val="20"/>
                <w:lang w:val="es-BO"/>
              </w:rPr>
              <w:t>Comprende instrucciones, ejecuta órdenes complejas y brinda explicaciones de las actividades cotidianas.</w:t>
            </w:r>
          </w:p>
        </w:tc>
        <w:tc>
          <w:tcPr>
            <w:tcW w:w="2693" w:type="dxa"/>
          </w:tcPr>
          <w:p w14:paraId="7F6FCE24" w14:textId="2FAD7300" w:rsidR="004B199E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Escucha (comprensión auditiva) y habla (expresión oral)</w:t>
            </w:r>
          </w:p>
        </w:tc>
        <w:tc>
          <w:tcPr>
            <w:tcW w:w="2835" w:type="dxa"/>
          </w:tcPr>
          <w:p w14:paraId="7F4444B8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090055DD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75123" w:rsidRPr="001E669D" w14:paraId="4AE611E9" w14:textId="77777777" w:rsidTr="00CC5EB9">
        <w:tc>
          <w:tcPr>
            <w:tcW w:w="1559" w:type="dxa"/>
            <w:vMerge/>
          </w:tcPr>
          <w:p w14:paraId="12E6C603" w14:textId="77777777" w:rsidR="00D75123" w:rsidRPr="00042894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3A4725A6" w14:textId="77777777" w:rsidR="00D75123" w:rsidRPr="00CC5EB9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567C32DC" w14:textId="763EB585" w:rsidR="00D75123" w:rsidRPr="00466C57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466C57">
              <w:rPr>
                <w:rFonts w:cstheme="minorHAnsi"/>
                <w:sz w:val="20"/>
                <w:szCs w:val="20"/>
                <w:lang w:val="es-BO"/>
              </w:rPr>
              <w:t>Comprende ideas centrales de textos narrados, señala preferencias e indentifica personajes.</w:t>
            </w:r>
          </w:p>
        </w:tc>
        <w:tc>
          <w:tcPr>
            <w:tcW w:w="2693" w:type="dxa"/>
          </w:tcPr>
          <w:p w14:paraId="75B80ECA" w14:textId="18128694" w:rsidR="00D75123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Lectura (comprensión lectora)</w:t>
            </w:r>
          </w:p>
        </w:tc>
        <w:tc>
          <w:tcPr>
            <w:tcW w:w="2835" w:type="dxa"/>
          </w:tcPr>
          <w:p w14:paraId="311C58AA" w14:textId="77777777" w:rsidR="00D75123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27824036" w14:textId="77777777" w:rsidR="00D75123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78883655" w14:textId="6CEAB8AE" w:rsidTr="00CC5EB9">
        <w:tc>
          <w:tcPr>
            <w:tcW w:w="1559" w:type="dxa"/>
            <w:vMerge/>
          </w:tcPr>
          <w:p w14:paraId="5DAC4720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5BD7B498" w14:textId="2CB60360" w:rsidR="004B199E" w:rsidRPr="00CC5EB9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0B8E3E94" w14:textId="0F4637BC" w:rsidR="004B199E" w:rsidRPr="00466C57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Escribe </w:t>
            </w:r>
            <w:r w:rsidR="00AC03EB">
              <w:rPr>
                <w:rFonts w:cstheme="minorHAnsi"/>
                <w:sz w:val="20"/>
                <w:szCs w:val="20"/>
                <w:lang w:val="es-BO"/>
              </w:rPr>
              <w:t xml:space="preserve">y copia </w:t>
            </w:r>
            <w:r>
              <w:rPr>
                <w:rFonts w:cstheme="minorHAnsi"/>
                <w:sz w:val="20"/>
                <w:szCs w:val="20"/>
                <w:lang w:val="es-BO"/>
              </w:rPr>
              <w:t>algunos símbolos, como letras, números, nombres cortos.</w:t>
            </w:r>
          </w:p>
        </w:tc>
        <w:tc>
          <w:tcPr>
            <w:tcW w:w="2693" w:type="dxa"/>
          </w:tcPr>
          <w:p w14:paraId="6B036764" w14:textId="0DA29FE8" w:rsidR="004B199E" w:rsidRPr="00041E3F" w:rsidRDefault="00D7512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Escritura (expresión escrita</w:t>
            </w:r>
            <w:r w:rsidR="00AC03EB" w:rsidRPr="00041E3F">
              <w:rPr>
                <w:rFonts w:cstheme="minorHAnsi"/>
                <w:sz w:val="20"/>
                <w:szCs w:val="20"/>
                <w:lang w:val="es-BO"/>
              </w:rPr>
              <w:t>)</w:t>
            </w:r>
          </w:p>
        </w:tc>
        <w:tc>
          <w:tcPr>
            <w:tcW w:w="2835" w:type="dxa"/>
          </w:tcPr>
          <w:p w14:paraId="7CA246EF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03BBCA4D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55FCB7B4" w14:textId="564C8C6A" w:rsidTr="00CC5EB9">
        <w:tc>
          <w:tcPr>
            <w:tcW w:w="1559" w:type="dxa"/>
            <w:vMerge w:val="restart"/>
          </w:tcPr>
          <w:p w14:paraId="4643E4ED" w14:textId="59F7A06D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lastRenderedPageBreak/>
              <w:t>Desarrollo cognitivo</w:t>
            </w:r>
          </w:p>
        </w:tc>
        <w:tc>
          <w:tcPr>
            <w:tcW w:w="2125" w:type="dxa"/>
            <w:vMerge w:val="restart"/>
          </w:tcPr>
          <w:p w14:paraId="1AA9BC30" w14:textId="77777777" w:rsidR="004B199E" w:rsidRPr="009633BC" w:rsidRDefault="00CC5EB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Identifica semejanzas y diferencias en objetos del entorno, estableciendo relaciones comparativas para clasificar, seriar y representar.</w:t>
            </w:r>
          </w:p>
          <w:p w14:paraId="6A74531E" w14:textId="64712315" w:rsidR="004F6E64" w:rsidRPr="009633BC" w:rsidRDefault="004F6E6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1C99504B" w14:textId="72FCB506" w:rsidR="004B199E" w:rsidRPr="009633BC" w:rsidRDefault="003F63F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Identifica colores primarios (rojo, amarillo y azul) y secundarios (verde, violeta y anaranjado).</w:t>
            </w:r>
          </w:p>
        </w:tc>
        <w:tc>
          <w:tcPr>
            <w:tcW w:w="2693" w:type="dxa"/>
          </w:tcPr>
          <w:p w14:paraId="40AA1900" w14:textId="5D03E484" w:rsidR="004B199E" w:rsidRPr="00041E3F" w:rsidRDefault="00041E3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Colores</w:t>
            </w:r>
          </w:p>
        </w:tc>
        <w:tc>
          <w:tcPr>
            <w:tcW w:w="2835" w:type="dxa"/>
          </w:tcPr>
          <w:p w14:paraId="588DE0FA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51B3B14C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2F639C5C" w14:textId="75A594EF" w:rsidTr="00CC5EB9">
        <w:tc>
          <w:tcPr>
            <w:tcW w:w="1559" w:type="dxa"/>
            <w:vMerge/>
          </w:tcPr>
          <w:p w14:paraId="1085F21D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6A302427" w14:textId="35B2341C" w:rsidR="004B199E" w:rsidRPr="009633BC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5B2048E9" w14:textId="7A31AE87" w:rsidR="004B199E" w:rsidRPr="009633BC" w:rsidRDefault="003F63F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Reconoce figuras: círculo, cuadrado, triángulo, rectángulo, rombo y óvalo.</w:t>
            </w:r>
          </w:p>
        </w:tc>
        <w:tc>
          <w:tcPr>
            <w:tcW w:w="2693" w:type="dxa"/>
          </w:tcPr>
          <w:p w14:paraId="0099E84B" w14:textId="2D2A68C2" w:rsidR="004B199E" w:rsidRPr="00041E3F" w:rsidRDefault="00041E3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1E3F">
              <w:rPr>
                <w:rFonts w:cstheme="minorHAnsi"/>
                <w:sz w:val="20"/>
                <w:szCs w:val="20"/>
                <w:lang w:val="es-BO"/>
              </w:rPr>
              <w:t>Figuras geométricas</w:t>
            </w:r>
          </w:p>
        </w:tc>
        <w:tc>
          <w:tcPr>
            <w:tcW w:w="2835" w:type="dxa"/>
          </w:tcPr>
          <w:p w14:paraId="2B7129F6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6C4F9D57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4523EED4" w14:textId="45541102" w:rsidTr="00CC5EB9">
        <w:tc>
          <w:tcPr>
            <w:tcW w:w="1559" w:type="dxa"/>
            <w:vMerge/>
          </w:tcPr>
          <w:p w14:paraId="6220CB2B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02109973" w14:textId="7DA5F123" w:rsidR="004B199E" w:rsidRPr="009633BC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1B723A2C" w14:textId="0C534BF6" w:rsidR="004B199E" w:rsidRPr="009633BC" w:rsidRDefault="003F63F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Realiza correspondencia entre objeto-objeto, objeto-signo, signo-signo.</w:t>
            </w:r>
          </w:p>
        </w:tc>
        <w:tc>
          <w:tcPr>
            <w:tcW w:w="2693" w:type="dxa"/>
          </w:tcPr>
          <w:p w14:paraId="082E636C" w14:textId="12BD0B31" w:rsidR="004B199E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Correspondencia</w:t>
            </w:r>
          </w:p>
        </w:tc>
        <w:tc>
          <w:tcPr>
            <w:tcW w:w="2835" w:type="dxa"/>
          </w:tcPr>
          <w:p w14:paraId="76A8CF41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451D640D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3F2144AE" w14:textId="77777777" w:rsidTr="00CC5EB9">
        <w:tc>
          <w:tcPr>
            <w:tcW w:w="1559" w:type="dxa"/>
            <w:vMerge/>
          </w:tcPr>
          <w:p w14:paraId="4C98FE35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245D1BBC" w14:textId="77777777" w:rsidR="004B199E" w:rsidRPr="009633BC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22FDC507" w14:textId="6F23101F" w:rsidR="004B199E" w:rsidRPr="009633BC" w:rsidRDefault="003F63F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Realiza la seriación de tres o más elementos (según color, forma, tamaño, utilidad, función, entre otros)</w:t>
            </w:r>
          </w:p>
        </w:tc>
        <w:tc>
          <w:tcPr>
            <w:tcW w:w="2693" w:type="dxa"/>
          </w:tcPr>
          <w:p w14:paraId="7C7C6D30" w14:textId="2A78E2BB" w:rsidR="004B199E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Series, secuencias, patrones</w:t>
            </w:r>
          </w:p>
        </w:tc>
        <w:tc>
          <w:tcPr>
            <w:tcW w:w="2835" w:type="dxa"/>
          </w:tcPr>
          <w:p w14:paraId="4C75CDDC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5E6761D6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5EA4CACA" w14:textId="77777777" w:rsidTr="00CC5EB9">
        <w:tc>
          <w:tcPr>
            <w:tcW w:w="1559" w:type="dxa"/>
            <w:vMerge/>
          </w:tcPr>
          <w:p w14:paraId="7A549D4D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1B2387DD" w14:textId="77777777" w:rsidR="004B199E" w:rsidRPr="009633BC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3D1FEA8C" w14:textId="64872270" w:rsidR="004B199E" w:rsidRPr="009633BC" w:rsidRDefault="009633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633BC">
              <w:rPr>
                <w:rFonts w:cstheme="minorHAnsi"/>
                <w:sz w:val="20"/>
                <w:szCs w:val="20"/>
                <w:lang w:val="es-BO"/>
              </w:rPr>
              <w:t>Clasifica elementos utilizando dos criterios y más (según tamaño-color; tamaño-color-forma; entre otros).</w:t>
            </w:r>
          </w:p>
        </w:tc>
        <w:tc>
          <w:tcPr>
            <w:tcW w:w="2693" w:type="dxa"/>
          </w:tcPr>
          <w:p w14:paraId="0C75DEB8" w14:textId="396B41D6" w:rsidR="004B199E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Clasificación</w:t>
            </w:r>
          </w:p>
        </w:tc>
        <w:tc>
          <w:tcPr>
            <w:tcW w:w="2835" w:type="dxa"/>
          </w:tcPr>
          <w:p w14:paraId="20EDF4DD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63D788B7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32440479" w14:textId="77777777" w:rsidTr="00CC5EB9">
        <w:tc>
          <w:tcPr>
            <w:tcW w:w="1559" w:type="dxa"/>
            <w:vMerge w:val="restart"/>
          </w:tcPr>
          <w:p w14:paraId="2C234E48" w14:textId="213AEAF6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Desarrollo socioafectivo</w:t>
            </w:r>
          </w:p>
        </w:tc>
        <w:tc>
          <w:tcPr>
            <w:tcW w:w="2125" w:type="dxa"/>
            <w:vMerge w:val="restart"/>
          </w:tcPr>
          <w:p w14:paraId="617EF413" w14:textId="6F61F03A" w:rsidR="004B199E" w:rsidRPr="00CC5EB9" w:rsidRDefault="00CC5EB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Reconoce distintas emociones en sí mismo y es capaz de gestionarlas y adecuarlas progresivamente </w:t>
            </w:r>
            <w:r w:rsidR="001F245C">
              <w:rPr>
                <w:rFonts w:cstheme="minorHAnsi"/>
                <w:sz w:val="20"/>
                <w:szCs w:val="20"/>
                <w:lang w:val="es-BO"/>
              </w:rPr>
              <w:t xml:space="preserve">en </w:t>
            </w:r>
            <w:r>
              <w:rPr>
                <w:rFonts w:cstheme="minorHAnsi"/>
                <w:sz w:val="20"/>
                <w:szCs w:val="20"/>
                <w:lang w:val="es-BO"/>
              </w:rPr>
              <w:t>diversas situaciones.</w:t>
            </w:r>
          </w:p>
        </w:tc>
        <w:tc>
          <w:tcPr>
            <w:tcW w:w="2978" w:type="dxa"/>
          </w:tcPr>
          <w:p w14:paraId="5E666786" w14:textId="12AF31A5" w:rsidR="004B199E" w:rsidRPr="001F245C" w:rsidRDefault="008B24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1F245C">
              <w:rPr>
                <w:rFonts w:cstheme="minorHAnsi"/>
                <w:sz w:val="20"/>
                <w:szCs w:val="20"/>
                <w:lang w:val="es-BO"/>
              </w:rPr>
              <w:t>Comunica a los demás, emociones y sentimientos, tales como el amor, miedo, alegría, ira, entre otros.</w:t>
            </w:r>
          </w:p>
        </w:tc>
        <w:tc>
          <w:tcPr>
            <w:tcW w:w="2693" w:type="dxa"/>
          </w:tcPr>
          <w:p w14:paraId="199E6BBB" w14:textId="3AA7493B" w:rsidR="004B199E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Emociones básicas</w:t>
            </w:r>
          </w:p>
        </w:tc>
        <w:tc>
          <w:tcPr>
            <w:tcW w:w="2835" w:type="dxa"/>
          </w:tcPr>
          <w:p w14:paraId="6D97958F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6B518ABA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1F245C" w:rsidRPr="001E669D" w14:paraId="7782B47E" w14:textId="77777777" w:rsidTr="00042894">
        <w:trPr>
          <w:trHeight w:val="726"/>
        </w:trPr>
        <w:tc>
          <w:tcPr>
            <w:tcW w:w="1559" w:type="dxa"/>
            <w:vMerge/>
          </w:tcPr>
          <w:p w14:paraId="236D0F20" w14:textId="77777777" w:rsidR="001F245C" w:rsidRPr="00042894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29E9FF71" w14:textId="77777777" w:rsidR="001F245C" w:rsidRPr="00CC5EB9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10F94A1A" w14:textId="73600F10" w:rsidR="001F245C" w:rsidRPr="001F245C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1F245C">
              <w:rPr>
                <w:rFonts w:cstheme="minorHAnsi"/>
                <w:sz w:val="20"/>
                <w:szCs w:val="20"/>
                <w:lang w:val="es-BO"/>
              </w:rPr>
              <w:t>Expresa qué le duele, qué necesita, qué quiere, qué le gusta y qué no le gusta.</w:t>
            </w:r>
          </w:p>
        </w:tc>
        <w:tc>
          <w:tcPr>
            <w:tcW w:w="2693" w:type="dxa"/>
          </w:tcPr>
          <w:p w14:paraId="469C75D3" w14:textId="721F2CAD" w:rsidR="001F245C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Autorregulación</w:t>
            </w:r>
          </w:p>
        </w:tc>
        <w:tc>
          <w:tcPr>
            <w:tcW w:w="2835" w:type="dxa"/>
          </w:tcPr>
          <w:p w14:paraId="7B610A32" w14:textId="77777777" w:rsidR="001F245C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54D12B9B" w14:textId="77777777" w:rsidR="001F245C" w:rsidRPr="00041E3F" w:rsidRDefault="001F245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F5485" w:rsidRPr="001E669D" w14:paraId="31958A1D" w14:textId="77777777" w:rsidTr="005F5485">
        <w:trPr>
          <w:trHeight w:val="463"/>
        </w:trPr>
        <w:tc>
          <w:tcPr>
            <w:tcW w:w="1559" w:type="dxa"/>
            <w:vMerge/>
          </w:tcPr>
          <w:p w14:paraId="48E96527" w14:textId="77777777" w:rsidR="005F5485" w:rsidRPr="00042894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3CDA6601" w14:textId="77777777" w:rsidR="005F5485" w:rsidRPr="00CC5EB9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2188103A" w14:textId="0D877E39" w:rsidR="005F5485" w:rsidRPr="001F245C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tolerancia a la frustración y perseverancia.</w:t>
            </w:r>
          </w:p>
        </w:tc>
        <w:tc>
          <w:tcPr>
            <w:tcW w:w="2693" w:type="dxa"/>
          </w:tcPr>
          <w:p w14:paraId="7BE34F11" w14:textId="7FCA0D72" w:rsidR="005F5485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Autorregulación</w:t>
            </w:r>
          </w:p>
        </w:tc>
        <w:tc>
          <w:tcPr>
            <w:tcW w:w="2835" w:type="dxa"/>
          </w:tcPr>
          <w:p w14:paraId="5A5D42C0" w14:textId="77777777" w:rsidR="005F5485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46D69817" w14:textId="77777777" w:rsidR="005F5485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259B2CC6" w14:textId="77777777" w:rsidTr="005F5485">
        <w:trPr>
          <w:trHeight w:val="115"/>
        </w:trPr>
        <w:tc>
          <w:tcPr>
            <w:tcW w:w="1559" w:type="dxa"/>
            <w:vMerge/>
          </w:tcPr>
          <w:p w14:paraId="766C5605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352CE345" w14:textId="77777777" w:rsidR="004B199E" w:rsidRPr="00CC5EB9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1617A5CF" w14:textId="3B1AE152" w:rsidR="004B199E" w:rsidRPr="001F245C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Pide ayuda cuando la necesita.</w:t>
            </w:r>
          </w:p>
        </w:tc>
        <w:tc>
          <w:tcPr>
            <w:tcW w:w="2693" w:type="dxa"/>
          </w:tcPr>
          <w:p w14:paraId="2440C494" w14:textId="5C9C1C2C" w:rsidR="004B199E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Autorregulación</w:t>
            </w:r>
          </w:p>
        </w:tc>
        <w:tc>
          <w:tcPr>
            <w:tcW w:w="2835" w:type="dxa"/>
          </w:tcPr>
          <w:p w14:paraId="63C21517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27AFFD75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7EF1EAFF" w14:textId="77777777" w:rsidTr="00CC5EB9">
        <w:tc>
          <w:tcPr>
            <w:tcW w:w="1559" w:type="dxa"/>
            <w:vMerge w:val="restart"/>
          </w:tcPr>
          <w:p w14:paraId="4D117568" w14:textId="05F39EBA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Desarrollo psicomotor</w:t>
            </w:r>
          </w:p>
        </w:tc>
        <w:tc>
          <w:tcPr>
            <w:tcW w:w="2125" w:type="dxa"/>
            <w:vMerge w:val="restart"/>
          </w:tcPr>
          <w:p w14:paraId="31D1E994" w14:textId="251CF9ED" w:rsidR="004B199E" w:rsidRPr="00CC5EB9" w:rsidRDefault="00CC5EB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características de su cuerpo</w:t>
            </w:r>
            <w:r w:rsidR="0072138F">
              <w:rPr>
                <w:rFonts w:cstheme="minorHAnsi"/>
                <w:sz w:val="20"/>
                <w:szCs w:val="20"/>
                <w:lang w:val="es-BO"/>
              </w:rPr>
              <w:t xml:space="preserve"> y sus funciones, logrando la conciencia de su esquema corporal y definiendo su lateralidad.</w:t>
            </w:r>
          </w:p>
        </w:tc>
        <w:tc>
          <w:tcPr>
            <w:tcW w:w="2978" w:type="dxa"/>
          </w:tcPr>
          <w:p w14:paraId="5CFAA197" w14:textId="0049A5A8" w:rsidR="004B199E" w:rsidRPr="008B2475" w:rsidRDefault="008B24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8B2475">
              <w:rPr>
                <w:rFonts w:cstheme="minorHAnsi"/>
                <w:sz w:val="20"/>
                <w:szCs w:val="20"/>
                <w:lang w:val="es-BO"/>
              </w:rPr>
              <w:t>Muestra consciencia de las partes de su cuerpo (tanto externas como internas), las identifica en figuras, gráficos y en sus compañeros.</w:t>
            </w:r>
          </w:p>
        </w:tc>
        <w:tc>
          <w:tcPr>
            <w:tcW w:w="2693" w:type="dxa"/>
          </w:tcPr>
          <w:p w14:paraId="1615FAFF" w14:textId="636D8E61" w:rsidR="004B199E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Corporalidad</w:t>
            </w:r>
          </w:p>
        </w:tc>
        <w:tc>
          <w:tcPr>
            <w:tcW w:w="2835" w:type="dxa"/>
          </w:tcPr>
          <w:p w14:paraId="644AB3A5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20DAA4D3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2146086E" w14:textId="77777777" w:rsidTr="00CC5EB9">
        <w:tc>
          <w:tcPr>
            <w:tcW w:w="1559" w:type="dxa"/>
            <w:vMerge/>
          </w:tcPr>
          <w:p w14:paraId="21D12942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70287CC0" w14:textId="77777777" w:rsidR="004B199E" w:rsidRPr="00CC5EB9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5C46BF4B" w14:textId="2988711D" w:rsidR="008B2475" w:rsidRPr="008B2475" w:rsidRDefault="008B247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8B2475">
              <w:rPr>
                <w:rFonts w:cstheme="minorHAnsi"/>
                <w:sz w:val="20"/>
                <w:szCs w:val="20"/>
                <w:lang w:val="es-BO"/>
              </w:rPr>
              <w:t>Nombra y reconoce en el otro los segmentos corporales que se le mencionen.</w:t>
            </w:r>
          </w:p>
        </w:tc>
        <w:tc>
          <w:tcPr>
            <w:tcW w:w="2693" w:type="dxa"/>
          </w:tcPr>
          <w:p w14:paraId="21258FAB" w14:textId="02EFE122" w:rsidR="004B199E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Corporalidad</w:t>
            </w:r>
          </w:p>
        </w:tc>
        <w:tc>
          <w:tcPr>
            <w:tcW w:w="2835" w:type="dxa"/>
          </w:tcPr>
          <w:p w14:paraId="39054A6B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1B04C6A9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199E" w:rsidRPr="001E669D" w14:paraId="58B961A1" w14:textId="77777777" w:rsidTr="00CC5EB9">
        <w:tc>
          <w:tcPr>
            <w:tcW w:w="1559" w:type="dxa"/>
            <w:vMerge/>
          </w:tcPr>
          <w:p w14:paraId="16BE1EEF" w14:textId="77777777" w:rsidR="004B199E" w:rsidRPr="00042894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125" w:type="dxa"/>
            <w:vMerge/>
          </w:tcPr>
          <w:p w14:paraId="16B5686E" w14:textId="77777777" w:rsidR="004B199E" w:rsidRPr="00CC5EB9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487400E1" w14:textId="3711B491" w:rsidR="004B199E" w:rsidRPr="00042894" w:rsidRDefault="0004289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Forma una imagen positiva de sí mismo.</w:t>
            </w:r>
          </w:p>
        </w:tc>
        <w:tc>
          <w:tcPr>
            <w:tcW w:w="2693" w:type="dxa"/>
          </w:tcPr>
          <w:p w14:paraId="25528511" w14:textId="7F6227FE" w:rsidR="004B199E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Autoconfianza</w:t>
            </w:r>
          </w:p>
        </w:tc>
        <w:tc>
          <w:tcPr>
            <w:tcW w:w="2835" w:type="dxa"/>
          </w:tcPr>
          <w:p w14:paraId="69C7A208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2AA00A56" w14:textId="77777777" w:rsidR="004B199E" w:rsidRPr="00041E3F" w:rsidRDefault="004B19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72138F" w:rsidRPr="001E669D" w14:paraId="35116C84" w14:textId="77777777" w:rsidTr="00CC5EB9">
        <w:tc>
          <w:tcPr>
            <w:tcW w:w="1559" w:type="dxa"/>
            <w:vMerge w:val="restart"/>
          </w:tcPr>
          <w:p w14:paraId="5AE335E7" w14:textId="2EDB0262" w:rsidR="0072138F" w:rsidRPr="00042894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Desarrollo de la autonomía</w:t>
            </w:r>
          </w:p>
        </w:tc>
        <w:tc>
          <w:tcPr>
            <w:tcW w:w="2125" w:type="dxa"/>
            <w:vMerge w:val="restart"/>
          </w:tcPr>
          <w:p w14:paraId="5997C5A5" w14:textId="5A40656D" w:rsidR="0072138F" w:rsidRPr="00042894" w:rsidRDefault="004F6E6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 xml:space="preserve">Organiza su espacio para actividades y juegos, respetando las normas de convivencia pacífica en </w:t>
            </w:r>
            <w:r w:rsidRPr="00042894">
              <w:rPr>
                <w:rFonts w:cstheme="minorHAnsi"/>
                <w:sz w:val="20"/>
                <w:szCs w:val="20"/>
                <w:lang w:val="es-BO"/>
              </w:rPr>
              <w:lastRenderedPageBreak/>
              <w:t>cumplimiento de sus tareas familiares y escolares.</w:t>
            </w:r>
          </w:p>
        </w:tc>
        <w:tc>
          <w:tcPr>
            <w:tcW w:w="2978" w:type="dxa"/>
          </w:tcPr>
          <w:p w14:paraId="2E8625E8" w14:textId="100D40CF" w:rsidR="0072138F" w:rsidRPr="00042894" w:rsidRDefault="0004289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lastRenderedPageBreak/>
              <w:t>Asume responsabilidades en el aula y colabora con el orden y la limpieza.</w:t>
            </w:r>
          </w:p>
        </w:tc>
        <w:tc>
          <w:tcPr>
            <w:tcW w:w="2693" w:type="dxa"/>
          </w:tcPr>
          <w:p w14:paraId="6B68FC63" w14:textId="60D8E78B" w:rsidR="0072138F" w:rsidRPr="00041E3F" w:rsidRDefault="005F54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Autonomía</w:t>
            </w:r>
          </w:p>
        </w:tc>
        <w:tc>
          <w:tcPr>
            <w:tcW w:w="2835" w:type="dxa"/>
          </w:tcPr>
          <w:p w14:paraId="35A74A44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6DD8E68C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72138F" w:rsidRPr="001E669D" w14:paraId="02C32F11" w14:textId="77777777" w:rsidTr="00C35EA2">
        <w:tc>
          <w:tcPr>
            <w:tcW w:w="1559" w:type="dxa"/>
            <w:vMerge/>
          </w:tcPr>
          <w:p w14:paraId="787CCDE7" w14:textId="77777777" w:rsidR="0072138F" w:rsidRPr="001E669D" w:rsidRDefault="0072138F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2125" w:type="dxa"/>
            <w:vMerge/>
          </w:tcPr>
          <w:p w14:paraId="66F421D5" w14:textId="77777777" w:rsidR="0072138F" w:rsidRPr="00042894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3EC2DF97" w14:textId="237D9E91" w:rsidR="0072138F" w:rsidRPr="00042894" w:rsidRDefault="0004289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 xml:space="preserve">Propone y colabora en actividades colectivas en favor </w:t>
            </w:r>
            <w:r w:rsidRPr="00042894">
              <w:rPr>
                <w:rFonts w:cstheme="minorHAnsi"/>
                <w:sz w:val="20"/>
                <w:szCs w:val="20"/>
                <w:lang w:val="es-BO"/>
              </w:rPr>
              <w:lastRenderedPageBreak/>
              <w:t>del grupo y del cuidado de los espacios compartidos.</w:t>
            </w:r>
          </w:p>
        </w:tc>
        <w:tc>
          <w:tcPr>
            <w:tcW w:w="2693" w:type="dxa"/>
          </w:tcPr>
          <w:p w14:paraId="55087D52" w14:textId="4713373C" w:rsidR="0072138F" w:rsidRPr="00041E3F" w:rsidRDefault="008532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Colaboración</w:t>
            </w:r>
          </w:p>
        </w:tc>
        <w:tc>
          <w:tcPr>
            <w:tcW w:w="2835" w:type="dxa"/>
          </w:tcPr>
          <w:p w14:paraId="41BC87FC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78B9962D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72138F" w:rsidRPr="001E669D" w14:paraId="56151840" w14:textId="77777777" w:rsidTr="00C35EA2">
        <w:tc>
          <w:tcPr>
            <w:tcW w:w="1559" w:type="dxa"/>
            <w:vMerge/>
          </w:tcPr>
          <w:p w14:paraId="14F15640" w14:textId="77777777" w:rsidR="0072138F" w:rsidRPr="001E669D" w:rsidRDefault="0072138F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2125" w:type="dxa"/>
            <w:vMerge/>
          </w:tcPr>
          <w:p w14:paraId="09869C23" w14:textId="77777777" w:rsidR="0072138F" w:rsidRPr="00042894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8" w:type="dxa"/>
          </w:tcPr>
          <w:p w14:paraId="0C20AEC1" w14:textId="234758FA" w:rsidR="0072138F" w:rsidRPr="00042894" w:rsidRDefault="00042894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42894">
              <w:rPr>
                <w:rFonts w:cstheme="minorHAnsi"/>
                <w:sz w:val="20"/>
                <w:szCs w:val="20"/>
                <w:lang w:val="es-BO"/>
              </w:rPr>
              <w:t>Cuida su cuerpo y comunica situaciones de peligro que puedan afectarle a él y a sus compañeros.</w:t>
            </w:r>
          </w:p>
        </w:tc>
        <w:tc>
          <w:tcPr>
            <w:tcW w:w="2693" w:type="dxa"/>
          </w:tcPr>
          <w:p w14:paraId="5CDCD2E4" w14:textId="02BB04F5" w:rsidR="0072138F" w:rsidRPr="00041E3F" w:rsidRDefault="008532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Autocuidado, seguridad</w:t>
            </w:r>
          </w:p>
        </w:tc>
        <w:tc>
          <w:tcPr>
            <w:tcW w:w="2835" w:type="dxa"/>
          </w:tcPr>
          <w:p w14:paraId="1E93582F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394" w:type="dxa"/>
          </w:tcPr>
          <w:p w14:paraId="15AAD75F" w14:textId="77777777" w:rsidR="0072138F" w:rsidRPr="00041E3F" w:rsidRDefault="0072138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08183B08" w:rsidR="00902C94" w:rsidRPr="00FB64E4" w:rsidRDefault="00902C94" w:rsidP="00902C94">
      <w:pPr>
        <w:spacing w:after="0" w:line="240" w:lineRule="auto"/>
        <w:jc w:val="right"/>
        <w:rPr>
          <w:sz w:val="18"/>
          <w:szCs w:val="18"/>
        </w:rPr>
      </w:pPr>
      <w:r w:rsidRPr="00FB64E4">
        <w:rPr>
          <w:rFonts w:cstheme="minorHAnsi"/>
          <w:sz w:val="18"/>
          <w:szCs w:val="18"/>
          <w:lang w:val="es-BO"/>
        </w:rPr>
        <w:t xml:space="preserve">(*) Adaptación de </w:t>
      </w:r>
      <w:r w:rsidRPr="00FB64E4">
        <w:rPr>
          <w:sz w:val="18"/>
          <w:szCs w:val="18"/>
        </w:rPr>
        <w:t>Ministerio de Educación Bolivia. PLANES Y PROGRAMAS Educación Inicial en Familia Comunitaria Escolarizada.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65CE46D0" w14:textId="77777777" w:rsidR="00BF7AA8" w:rsidRPr="001E669D" w:rsidRDefault="00BF7AA8">
      <w:pPr>
        <w:rPr>
          <w:rFonts w:cstheme="minorHAnsi"/>
          <w:lang w:val="es-BO"/>
        </w:rPr>
      </w:pPr>
    </w:p>
    <w:p w14:paraId="357F7786" w14:textId="77777777" w:rsidR="00BF7AA8" w:rsidRPr="001E669D" w:rsidRDefault="00BF7AA8">
      <w:pPr>
        <w:rPr>
          <w:rFonts w:cstheme="minorHAnsi"/>
          <w:lang w:val="es-BO"/>
        </w:rPr>
      </w:pPr>
    </w:p>
    <w:p w14:paraId="761920F9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CC6F69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816C" w14:textId="77777777" w:rsidR="00CC6F69" w:rsidRDefault="00CC6F69" w:rsidP="0055117D">
      <w:pPr>
        <w:spacing w:after="0" w:line="240" w:lineRule="auto"/>
      </w:pPr>
      <w:r>
        <w:separator/>
      </w:r>
    </w:p>
  </w:endnote>
  <w:endnote w:type="continuationSeparator" w:id="0">
    <w:p w14:paraId="2B648DB7" w14:textId="77777777" w:rsidR="00CC6F69" w:rsidRDefault="00CC6F69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17E5" w14:textId="77777777" w:rsidR="00CC6F69" w:rsidRDefault="00CC6F69" w:rsidP="0055117D">
      <w:pPr>
        <w:spacing w:after="0" w:line="240" w:lineRule="auto"/>
      </w:pPr>
      <w:r>
        <w:separator/>
      </w:r>
    </w:p>
  </w:footnote>
  <w:footnote w:type="continuationSeparator" w:id="0">
    <w:p w14:paraId="3307C219" w14:textId="77777777" w:rsidR="00CC6F69" w:rsidRDefault="00CC6F69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3620D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  <w:num w:numId="5" w16cid:durableId="5454107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156EE"/>
    <w:rsid w:val="00041E3F"/>
    <w:rsid w:val="00042894"/>
    <w:rsid w:val="000648F8"/>
    <w:rsid w:val="00106A35"/>
    <w:rsid w:val="001E669D"/>
    <w:rsid w:val="001F245C"/>
    <w:rsid w:val="002243C9"/>
    <w:rsid w:val="0023248A"/>
    <w:rsid w:val="002549EC"/>
    <w:rsid w:val="002B7F9E"/>
    <w:rsid w:val="0037031E"/>
    <w:rsid w:val="003E3138"/>
    <w:rsid w:val="003E4CF8"/>
    <w:rsid w:val="003F63F0"/>
    <w:rsid w:val="0045399C"/>
    <w:rsid w:val="00466C57"/>
    <w:rsid w:val="004B199E"/>
    <w:rsid w:val="004F6E64"/>
    <w:rsid w:val="0055117D"/>
    <w:rsid w:val="00593DFB"/>
    <w:rsid w:val="005F5485"/>
    <w:rsid w:val="00601565"/>
    <w:rsid w:val="00673835"/>
    <w:rsid w:val="0072138F"/>
    <w:rsid w:val="00800F1F"/>
    <w:rsid w:val="00847D75"/>
    <w:rsid w:val="0085328E"/>
    <w:rsid w:val="008653C4"/>
    <w:rsid w:val="00892D60"/>
    <w:rsid w:val="008B2475"/>
    <w:rsid w:val="00902C94"/>
    <w:rsid w:val="009633BC"/>
    <w:rsid w:val="00967C58"/>
    <w:rsid w:val="00995C04"/>
    <w:rsid w:val="00A75C31"/>
    <w:rsid w:val="00A94AA7"/>
    <w:rsid w:val="00AC03EB"/>
    <w:rsid w:val="00BF7AA8"/>
    <w:rsid w:val="00C16069"/>
    <w:rsid w:val="00C334E4"/>
    <w:rsid w:val="00C53178"/>
    <w:rsid w:val="00CC5EB9"/>
    <w:rsid w:val="00CC6F69"/>
    <w:rsid w:val="00CE2051"/>
    <w:rsid w:val="00D75123"/>
    <w:rsid w:val="00DC40B8"/>
    <w:rsid w:val="00E55E7B"/>
    <w:rsid w:val="00F70996"/>
    <w:rsid w:val="00FB64E4"/>
    <w:rsid w:val="00FD28CE"/>
    <w:rsid w:val="00FE7A74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15FA6-529A-4866-B28D-4ADC1FE728D7}"/>
</file>

<file path=customXml/itemProps2.xml><?xml version="1.0" encoding="utf-8"?>
<ds:datastoreItem xmlns:ds="http://schemas.openxmlformats.org/officeDocument/2006/customXml" ds:itemID="{1ECF185B-3540-4340-AF14-BCD9C10AA913}"/>
</file>

<file path=customXml/itemProps3.xml><?xml version="1.0" encoding="utf-8"?>
<ds:datastoreItem xmlns:ds="http://schemas.openxmlformats.org/officeDocument/2006/customXml" ds:itemID="{DE50AC5A-EA90-454D-B065-D22565DD8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5</cp:revision>
  <dcterms:created xsi:type="dcterms:W3CDTF">2023-03-04T03:22:00Z</dcterms:created>
  <dcterms:modified xsi:type="dcterms:W3CDTF">2024-01-25T18:58:00Z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